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14" w:rsidRDefault="00937F10">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516D14" w:rsidRDefault="00776888">
      <w:pPr>
        <w:pStyle w:val="a6"/>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矿井主要</w:t>
      </w:r>
      <w:r w:rsidR="00937F10">
        <w:rPr>
          <w:rFonts w:ascii="方正小标宋简体" w:eastAsia="方正小标宋简体" w:hAnsi="黑体" w:cs="微软雅黑" w:hint="eastAsia"/>
          <w:b/>
          <w:color w:val="000000" w:themeColor="text1"/>
          <w:sz w:val="32"/>
          <w:szCs w:val="32"/>
          <w:shd w:val="clear" w:color="auto" w:fill="FFFFFF"/>
        </w:rPr>
        <w:t>设备采购招标投标单位报名暨资格预审公告</w:t>
      </w:r>
    </w:p>
    <w:p w:rsidR="00516D14" w:rsidRDefault="00516D14">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xml:space="preserve">伊金霍洛旗安源西煤炭有限责任公司矿井主要设备采购招标现进行投标单位报名暨资格预审，具体说明及要求如下：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776888">
        <w:rPr>
          <w:rFonts w:asciiTheme="minorEastAsia" w:hAnsiTheme="minorEastAsia" w:cs="微软雅黑" w:hint="eastAsia"/>
          <w:color w:val="000000" w:themeColor="text1"/>
          <w:shd w:val="clear" w:color="auto" w:fill="FFFFFF"/>
        </w:rPr>
        <w:t>矿井建设项目主要设备</w:t>
      </w:r>
      <w:r>
        <w:rPr>
          <w:rFonts w:asciiTheme="minorEastAsia" w:hAnsiTheme="minorEastAsia" w:cs="微软雅黑" w:hint="eastAsia"/>
          <w:color w:val="000000" w:themeColor="text1"/>
          <w:shd w:val="clear" w:color="auto" w:fill="FFFFFF"/>
        </w:rPr>
        <w:t>采购计划单采购项目。</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三、招标范围</w:t>
      </w:r>
      <w:r>
        <w:rPr>
          <w:rFonts w:asciiTheme="minorEastAsia" w:hAnsiTheme="minorEastAsia" w:cs="微软雅黑" w:hint="eastAsia"/>
          <w:color w:val="000000" w:themeColor="text1"/>
          <w:shd w:val="clear" w:color="auto" w:fill="FFFFFF"/>
        </w:rPr>
        <w:t xml:space="preserve">： </w:t>
      </w:r>
    </w:p>
    <w:p w:rsidR="00B062D2" w:rsidRDefault="00B062D2">
      <w:pPr>
        <w:pStyle w:val="a6"/>
        <w:widowControl/>
        <w:spacing w:before="240" w:line="360" w:lineRule="auto"/>
        <w:ind w:firstLineChars="200" w:firstLine="480"/>
        <w:contextualSpacing/>
        <w:rPr>
          <w:rFonts w:asciiTheme="minorEastAsia" w:hAnsiTheme="minorEastAsia" w:hint="eastAsia"/>
        </w:rPr>
      </w:pPr>
      <w:r w:rsidRPr="00432169">
        <w:rPr>
          <w:rFonts w:asciiTheme="minorEastAsia" w:hAnsiTheme="minorEastAsia" w:hint="eastAsia"/>
        </w:rPr>
        <w:t>本次设备采购</w:t>
      </w:r>
      <w:r w:rsidR="00776888">
        <w:rPr>
          <w:rFonts w:asciiTheme="minorEastAsia" w:hAnsiTheme="minorEastAsia" w:hint="eastAsia"/>
        </w:rPr>
        <w:t>为</w:t>
      </w:r>
      <w:r w:rsidR="00776888" w:rsidRPr="00776888">
        <w:rPr>
          <w:rFonts w:asciiTheme="minorEastAsia" w:hAnsiTheme="minorEastAsia" w:hint="eastAsia"/>
        </w:rPr>
        <w:t>生产消防泵房</w:t>
      </w:r>
      <w:r w:rsidR="00776888">
        <w:rPr>
          <w:rFonts w:asciiTheme="minorEastAsia" w:hAnsiTheme="minorEastAsia" w:hint="eastAsia"/>
        </w:rPr>
        <w:t>内设备</w:t>
      </w:r>
      <w:r w:rsidRPr="00432169">
        <w:rPr>
          <w:rFonts w:asciiTheme="minorEastAsia" w:hAnsiTheme="minorEastAsia" w:hint="eastAsia"/>
        </w:rPr>
        <w:t>包括</w:t>
      </w:r>
      <w:r w:rsidR="00776888">
        <w:rPr>
          <w:rFonts w:asciiTheme="minorEastAsia" w:hAnsiTheme="minorEastAsia" w:hint="eastAsia"/>
        </w:rPr>
        <w:t>：</w:t>
      </w:r>
      <w:r w:rsidR="00BD4009">
        <w:rPr>
          <w:rFonts w:asciiTheme="minorEastAsia" w:hAnsiTheme="minorEastAsia" w:hint="eastAsia"/>
        </w:rPr>
        <w:t>（不分标段）</w:t>
      </w:r>
    </w:p>
    <w:p w:rsidR="00776888" w:rsidRDefault="00776888" w:rsidP="00776888">
      <w:pPr>
        <w:spacing w:line="360" w:lineRule="auto"/>
        <w:ind w:firstLineChars="218" w:firstLine="523"/>
        <w:rPr>
          <w:rFonts w:ascii="宋体" w:hAnsi="宋体"/>
          <w:sz w:val="24"/>
        </w:rPr>
      </w:pPr>
      <w:r>
        <w:rPr>
          <w:rFonts w:ascii="宋体" w:hAnsi="宋体" w:hint="eastAsia"/>
          <w:sz w:val="24"/>
        </w:rPr>
        <w:t>1、生产泵：</w:t>
      </w:r>
    </w:p>
    <w:p w:rsidR="00776888" w:rsidRDefault="00776888" w:rsidP="00776888">
      <w:pPr>
        <w:spacing w:line="360" w:lineRule="auto"/>
        <w:ind w:firstLineChars="218" w:firstLine="523"/>
        <w:rPr>
          <w:rFonts w:ascii="宋体" w:hAnsi="宋体"/>
          <w:sz w:val="24"/>
        </w:rPr>
      </w:pPr>
      <w:r>
        <w:rPr>
          <w:rFonts w:ascii="宋体" w:hAnsi="宋体"/>
          <w:sz w:val="24"/>
        </w:rPr>
        <w:t>变频给水</w:t>
      </w:r>
      <w:r>
        <w:rPr>
          <w:rFonts w:ascii="宋体" w:hAnsi="宋体" w:hint="eastAsia"/>
          <w:sz w:val="24"/>
        </w:rPr>
        <w:t>设备1套，配泵4台，3用1备，配气压罐一个；</w:t>
      </w:r>
    </w:p>
    <w:p w:rsidR="00776888" w:rsidRDefault="00776888" w:rsidP="00776888">
      <w:pPr>
        <w:spacing w:line="360" w:lineRule="auto"/>
        <w:ind w:firstLineChars="218" w:firstLine="523"/>
        <w:rPr>
          <w:rFonts w:ascii="宋体" w:hAnsi="宋体"/>
          <w:sz w:val="24"/>
        </w:rPr>
      </w:pPr>
      <w:r>
        <w:rPr>
          <w:rFonts w:ascii="宋体" w:hAnsi="宋体" w:hint="eastAsia"/>
          <w:sz w:val="24"/>
        </w:rPr>
        <w:t>2</w:t>
      </w:r>
      <w:r w:rsidR="00BD4009">
        <w:rPr>
          <w:rFonts w:ascii="宋体" w:hAnsi="宋体" w:hint="eastAsia"/>
          <w:sz w:val="24"/>
        </w:rPr>
        <w:t>、</w:t>
      </w:r>
      <w:r>
        <w:rPr>
          <w:rFonts w:ascii="宋体" w:hAnsi="宋体" w:hint="eastAsia"/>
          <w:sz w:val="24"/>
        </w:rPr>
        <w:t>高区消防泵：2台，1用1备，配套消防增压稳压设备1套</w:t>
      </w:r>
      <w:r w:rsidRPr="00776888">
        <w:rPr>
          <w:rFonts w:ascii="宋体" w:hAnsi="宋体" w:hint="eastAsia"/>
          <w:sz w:val="24"/>
        </w:rPr>
        <w:t>（稳压设备位于产品仓屋顶水箱间）</w:t>
      </w:r>
      <w:r>
        <w:rPr>
          <w:rFonts w:ascii="宋体" w:hAnsi="宋体" w:hint="eastAsia"/>
          <w:sz w:val="24"/>
        </w:rPr>
        <w:t>；</w:t>
      </w:r>
    </w:p>
    <w:p w:rsidR="00776888" w:rsidRDefault="00776888" w:rsidP="00776888">
      <w:pPr>
        <w:spacing w:line="360" w:lineRule="auto"/>
        <w:ind w:firstLineChars="218" w:firstLine="523"/>
        <w:rPr>
          <w:rFonts w:ascii="宋体" w:hAnsi="宋体"/>
          <w:sz w:val="24"/>
        </w:rPr>
      </w:pPr>
      <w:r>
        <w:rPr>
          <w:rFonts w:ascii="宋体" w:hAnsi="宋体" w:hint="eastAsia"/>
          <w:sz w:val="24"/>
        </w:rPr>
        <w:t>3、低区消防泵：2台，1用1备；</w:t>
      </w:r>
    </w:p>
    <w:p w:rsidR="00776888" w:rsidRDefault="00776888" w:rsidP="00776888">
      <w:pPr>
        <w:spacing w:line="360" w:lineRule="auto"/>
        <w:ind w:firstLineChars="218" w:firstLine="523"/>
        <w:rPr>
          <w:rFonts w:ascii="宋体" w:hAnsi="宋体"/>
          <w:sz w:val="24"/>
        </w:rPr>
      </w:pPr>
      <w:r>
        <w:rPr>
          <w:rFonts w:ascii="宋体" w:hAnsi="宋体" w:hint="eastAsia"/>
          <w:sz w:val="24"/>
        </w:rPr>
        <w:t>4、自喷泵2台：2台，1用1备；</w:t>
      </w:r>
    </w:p>
    <w:p w:rsidR="00776888" w:rsidRDefault="00776888" w:rsidP="00776888">
      <w:pPr>
        <w:spacing w:line="360" w:lineRule="auto"/>
        <w:ind w:firstLineChars="218" w:firstLine="523"/>
        <w:rPr>
          <w:rFonts w:ascii="宋体" w:hAnsi="宋体" w:hint="eastAsia"/>
          <w:sz w:val="24"/>
        </w:rPr>
      </w:pPr>
      <w:r>
        <w:rPr>
          <w:rFonts w:ascii="宋体" w:hAnsi="宋体" w:hint="eastAsia"/>
          <w:sz w:val="24"/>
        </w:rPr>
        <w:t>5、</w:t>
      </w:r>
      <w:r>
        <w:rPr>
          <w:rFonts w:hint="eastAsia"/>
          <w:sz w:val="24"/>
        </w:rPr>
        <w:t>井下消防泵</w:t>
      </w:r>
      <w:r>
        <w:rPr>
          <w:rFonts w:ascii="宋体" w:hAnsi="宋体" w:hint="eastAsia"/>
          <w:sz w:val="24"/>
        </w:rPr>
        <w:t>：2台，1用1备；</w:t>
      </w:r>
    </w:p>
    <w:p w:rsidR="00776888" w:rsidRDefault="00776888" w:rsidP="00776888">
      <w:pPr>
        <w:spacing w:line="360" w:lineRule="auto"/>
        <w:ind w:firstLineChars="218" w:firstLine="523"/>
        <w:rPr>
          <w:rFonts w:ascii="宋体" w:hAnsi="宋体"/>
          <w:sz w:val="24"/>
        </w:rPr>
      </w:pPr>
      <w:r>
        <w:rPr>
          <w:rFonts w:ascii="宋体" w:hAnsi="宋体" w:hint="eastAsia"/>
          <w:sz w:val="24"/>
        </w:rPr>
        <w:t>6潜水排污泵（不带自动耦合机构）：2台，1用1备。</w:t>
      </w:r>
    </w:p>
    <w:p w:rsidR="00FB0F0F" w:rsidRPr="00976AE5" w:rsidRDefault="00937F10" w:rsidP="00776888">
      <w:pPr>
        <w:pStyle w:val="a6"/>
        <w:widowControl/>
        <w:spacing w:before="240" w:line="360" w:lineRule="auto"/>
        <w:ind w:firstLineChars="150" w:firstLine="36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建设地点：内蒙古鄂尔多斯市伊金霍洛旗纳林陶亥镇安源西煤矿</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5、投标人应通过ISO9001认证，所提供产品需有国家权威检测机构出具的试验报告；</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lastRenderedPageBreak/>
        <w:t>6、设备的设计、制造、包装、运输、储存、验收应遵守国家有关标准和规范；</w:t>
      </w:r>
    </w:p>
    <w:p w:rsidR="00516D14" w:rsidRDefault="00937F10">
      <w:pPr>
        <w:pStyle w:val="a6"/>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8、投标人须提供投标产品或类似产品在最近三年的销售业绩清单。</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rsidR="00516D14" w:rsidRDefault="00937F10">
      <w:pPr>
        <w:pStyle w:val="a6"/>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1、封面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rsidR="00516D14" w:rsidRDefault="00937F1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r>
        <w:rPr>
          <w:rFonts w:asciiTheme="minorEastAsia" w:hAnsiTheme="minorEastAsia" w:cs="微软雅黑" w:hint="eastAsia"/>
          <w:color w:val="000000" w:themeColor="text1"/>
          <w:shd w:val="clear" w:color="auto" w:fill="FFFFFF"/>
        </w:rPr>
        <w:t>4、企业营业执照、资质证书、组织机构代码证、税务登记证、代理商授权证书等</w:t>
      </w:r>
    </w:p>
    <w:p w:rsidR="00157EDA" w:rsidRDefault="00157EDA">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5、国家企业信用信息官方网站查询的无经营异常证明。</w:t>
      </w:r>
    </w:p>
    <w:p w:rsidR="00516D14" w:rsidRDefault="00157EDA">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6</w:t>
      </w:r>
      <w:r w:rsidR="00937F10">
        <w:rPr>
          <w:rFonts w:asciiTheme="minorEastAsia" w:hAnsiTheme="minorEastAsia" w:cs="微软雅黑" w:hint="eastAsia"/>
          <w:color w:val="000000" w:themeColor="text1"/>
          <w:shd w:val="clear" w:color="auto" w:fill="FFFFFF"/>
        </w:rPr>
        <w:t xml:space="preserve">、企业同类业绩证明材料 </w:t>
      </w:r>
    </w:p>
    <w:p w:rsidR="00516D14" w:rsidRDefault="00157EDA">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7</w:t>
      </w:r>
      <w:r w:rsidR="00937F10">
        <w:rPr>
          <w:rFonts w:asciiTheme="minorEastAsia" w:hAnsiTheme="minorEastAsia" w:cs="微软雅黑" w:hint="eastAsia"/>
          <w:color w:val="000000" w:themeColor="text1"/>
          <w:shd w:val="clear" w:color="auto" w:fill="FFFFFF"/>
        </w:rPr>
        <w:t>、其它有必要提供给招标人的资料</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rsidR="00516D14" w:rsidRDefault="00937F10">
      <w:pPr>
        <w:pStyle w:val="a6"/>
        <w:widowControl/>
        <w:spacing w:before="240" w:line="360" w:lineRule="auto"/>
        <w:ind w:firstLineChars="200" w:firstLine="482"/>
        <w:contextualSpacing/>
        <w:rPr>
          <w:rFonts w:asciiTheme="minorEastAsia" w:hAnsiTheme="minorEastAsia" w:cs="微软雅黑"/>
          <w:b/>
          <w:color w:val="FFC000"/>
          <w:u w:val="single"/>
          <w:shd w:val="clear" w:color="auto" w:fill="FFFFFF"/>
        </w:rPr>
      </w:pPr>
      <w:r>
        <w:rPr>
          <w:rFonts w:asciiTheme="minorEastAsia" w:hAnsiTheme="minorEastAsia" w:cs="微软雅黑" w:hint="eastAsia"/>
          <w:b/>
          <w:color w:val="000000" w:themeColor="text1"/>
          <w:shd w:val="clear" w:color="auto" w:fill="FFFFFF"/>
        </w:rPr>
        <w:t>递交方式一</w:t>
      </w:r>
      <w:r>
        <w:rPr>
          <w:rFonts w:asciiTheme="minorEastAsia" w:hAnsiTheme="minorEastAsia" w:cs="微软雅黑" w:hint="eastAsia"/>
          <w:color w:val="000000" w:themeColor="text1"/>
          <w:shd w:val="clear" w:color="auto" w:fill="FFFFFF"/>
        </w:rPr>
        <w:t>：以电子邮件的形式发送，要求为PDF格式，接收邮箱地址：</w:t>
      </w:r>
      <w:hyperlink r:id="rId7" w:history="1">
        <w:r w:rsidR="00776888" w:rsidRPr="00415202">
          <w:rPr>
            <w:rStyle w:val="a9"/>
            <w:rFonts w:asciiTheme="minorEastAsia" w:hAnsiTheme="minorEastAsia" w:cs="微软雅黑" w:hint="eastAsia"/>
            <w:b/>
            <w:shd w:val="clear" w:color="auto" w:fill="FFFFFF"/>
          </w:rPr>
          <w:t>450004592@qq.com</w:t>
        </w:r>
      </w:hyperlink>
      <w:r w:rsidR="00FB0F0F" w:rsidRPr="00FB0F0F">
        <w:rPr>
          <w:rFonts w:asciiTheme="minorEastAsia" w:hAnsiTheme="minorEastAsia" w:cs="微软雅黑" w:hint="eastAsia"/>
          <w:b/>
          <w:color w:val="000000" w:themeColor="text1"/>
          <w:shd w:val="clear" w:color="auto" w:fill="FFFFFF"/>
        </w:rPr>
        <w:t>。</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Pr>
          <w:rFonts w:asciiTheme="minorEastAsia" w:hAnsiTheme="minorEastAsia" w:cs="微软雅黑" w:hint="eastAsia"/>
          <w:color w:val="000000" w:themeColor="text1"/>
          <w:shd w:val="clear" w:color="auto" w:fill="FFFFFF"/>
        </w:rPr>
        <w:t xml:space="preserve">：现场递交 </w:t>
      </w:r>
    </w:p>
    <w:p w:rsidR="00516D14" w:rsidRDefault="00937F10">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地址：内蒙古鄂尔多斯市东胜区迎宾路九号汇能大厦</w:t>
      </w:r>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rsidR="00516D14" w:rsidRDefault="00937F10">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w:t>
      </w:r>
      <w:r w:rsidR="00776888">
        <w:rPr>
          <w:rFonts w:asciiTheme="minorEastAsia" w:hAnsiTheme="minorEastAsia" w:cs="微软雅黑" w:hint="eastAsia"/>
          <w:color w:val="000000" w:themeColor="text1"/>
          <w:shd w:val="clear" w:color="auto" w:fill="FFFFFF"/>
        </w:rPr>
        <w:t>高利君 电话：13848678461</w:t>
      </w:r>
    </w:p>
    <w:p w:rsidR="00516D14" w:rsidRDefault="00776888">
      <w:pPr>
        <w:pStyle w:val="a6"/>
        <w:widowControl/>
        <w:spacing w:before="240" w:line="360" w:lineRule="auto"/>
        <w:ind w:firstLineChars="1200" w:firstLine="2880"/>
        <w:contextualSpacing/>
        <w:rPr>
          <w:rFonts w:asciiTheme="minorEastAsia" w:hAnsiTheme="minorEastAsia" w:cs="微软雅黑"/>
          <w:color w:val="000000" w:themeColor="text1"/>
          <w:shd w:val="clear" w:color="auto" w:fill="FFFFFF"/>
        </w:rPr>
      </w:pPr>
      <w:r>
        <w:rPr>
          <w:rFonts w:asciiTheme="minorEastAsia" w:hAnsiTheme="minorEastAsia" w:cs="微软雅黑"/>
          <w:color w:val="000000" w:themeColor="text1"/>
          <w:shd w:val="clear" w:color="auto" w:fill="FFFFFF"/>
        </w:rPr>
        <w:t>刘玉春</w:t>
      </w:r>
      <w:r>
        <w:rPr>
          <w:rFonts w:asciiTheme="minorEastAsia" w:hAnsiTheme="minorEastAsia" w:cs="微软雅黑" w:hint="eastAsia"/>
          <w:color w:val="000000" w:themeColor="text1"/>
          <w:shd w:val="clear" w:color="auto" w:fill="FFFFFF"/>
        </w:rPr>
        <w:t xml:space="preserve">  电话  18648393119</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递交截止时间：</w:t>
      </w:r>
      <w:r w:rsidRPr="00976AE5">
        <w:rPr>
          <w:rFonts w:asciiTheme="minorEastAsia" w:hAnsiTheme="minorEastAsia" w:cs="微软雅黑" w:hint="eastAsia"/>
          <w:color w:val="000000" w:themeColor="text1"/>
          <w:shd w:val="clear" w:color="auto" w:fill="FFFFFF"/>
        </w:rPr>
        <w:t>202</w:t>
      </w:r>
      <w:r w:rsidR="00776888">
        <w:rPr>
          <w:rFonts w:asciiTheme="minorEastAsia" w:hAnsiTheme="minorEastAsia" w:cs="微软雅黑" w:hint="eastAsia"/>
          <w:color w:val="000000" w:themeColor="text1"/>
          <w:shd w:val="clear" w:color="auto" w:fill="FFFFFF"/>
        </w:rPr>
        <w:t>3</w:t>
      </w:r>
      <w:r w:rsidRPr="00976AE5">
        <w:rPr>
          <w:rFonts w:asciiTheme="minorEastAsia" w:hAnsiTheme="minorEastAsia" w:cs="微软雅黑" w:hint="eastAsia"/>
          <w:color w:val="000000" w:themeColor="text1"/>
          <w:shd w:val="clear" w:color="auto" w:fill="FFFFFF"/>
        </w:rPr>
        <w:t>年</w:t>
      </w:r>
      <w:r w:rsidR="00776888">
        <w:rPr>
          <w:rFonts w:asciiTheme="minorEastAsia" w:hAnsiTheme="minorEastAsia" w:cs="微软雅黑" w:hint="eastAsia"/>
          <w:color w:val="000000" w:themeColor="text1"/>
          <w:shd w:val="clear" w:color="auto" w:fill="FFFFFF"/>
        </w:rPr>
        <w:t>4</w:t>
      </w:r>
      <w:r w:rsidRPr="00976AE5">
        <w:rPr>
          <w:rFonts w:asciiTheme="minorEastAsia" w:hAnsiTheme="minorEastAsia" w:cs="微软雅黑" w:hint="eastAsia"/>
          <w:color w:val="000000" w:themeColor="text1"/>
          <w:shd w:val="clear" w:color="auto" w:fill="FFFFFF"/>
        </w:rPr>
        <w:t>月</w:t>
      </w:r>
      <w:r w:rsidR="00776888">
        <w:rPr>
          <w:rFonts w:asciiTheme="minorEastAsia" w:hAnsiTheme="minorEastAsia" w:cs="微软雅黑" w:hint="eastAsia"/>
          <w:color w:val="000000" w:themeColor="text1"/>
          <w:shd w:val="clear" w:color="auto" w:fill="FFFFFF"/>
        </w:rPr>
        <w:t>11</w:t>
      </w:r>
      <w:r w:rsidRPr="00976AE5">
        <w:rPr>
          <w:rFonts w:asciiTheme="minorEastAsia" w:hAnsiTheme="minorEastAsia" w:cs="微软雅黑" w:hint="eastAsia"/>
          <w:color w:val="000000" w:themeColor="text1"/>
          <w:shd w:val="clear" w:color="auto" w:fill="FFFFFF"/>
        </w:rPr>
        <w:t>日17点前</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lastRenderedPageBreak/>
        <w:t xml:space="preserve">2、招标人专家组将对全部已收到的资格预审资料进行分析，并独立、自主选择、确定正式的邀请投标人名单。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八、其他说明</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8C474C" w:rsidRDefault="00937F10"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r>
        <w:rPr>
          <w:rFonts w:asciiTheme="minorEastAsia" w:hAnsiTheme="minorEastAsia" w:cs="微软雅黑" w:hint="eastAsia"/>
          <w:color w:val="000000" w:themeColor="text1"/>
          <w:shd w:val="clear" w:color="auto" w:fill="FFFFFF"/>
        </w:rPr>
        <w:t>3、本次报名暨资格预审为自愿参加，招标人不给予任何补偿，本阶段招标人不提供答疑服务。</w:t>
      </w: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Default="00776888" w:rsidP="00044802">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776888" w:rsidRPr="00044802" w:rsidRDefault="00776888" w:rsidP="00157EDA">
      <w:pPr>
        <w:pStyle w:val="a6"/>
        <w:widowControl/>
        <w:spacing w:before="240" w:line="360" w:lineRule="auto"/>
        <w:contextualSpacing/>
        <w:rPr>
          <w:rFonts w:asciiTheme="minorEastAsia" w:hAnsiTheme="minorEastAsia" w:cs="微软雅黑"/>
          <w:color w:val="000000" w:themeColor="text1"/>
          <w:shd w:val="clear" w:color="auto" w:fill="FFFFFF"/>
        </w:rPr>
      </w:pPr>
    </w:p>
    <w:p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516D14" w:rsidRDefault="00937F10">
      <w:pPr>
        <w:widowControl/>
        <w:rPr>
          <w:rFonts w:ascii="宋体" w:eastAsia="宋体" w:hAnsi="Calibri" w:cs="Tahoma"/>
          <w:kern w:val="0"/>
          <w:szCs w:val="21"/>
        </w:rPr>
      </w:pPr>
      <w:r>
        <w:rPr>
          <w:rFonts w:ascii="宋体" w:eastAsia="宋体" w:hAnsi="宋体" w:cs="Tahoma" w:hint="eastAsia"/>
          <w:kern w:val="0"/>
          <w:szCs w:val="21"/>
        </w:rPr>
        <w:t>日期：</w:t>
      </w:r>
    </w:p>
    <w:p w:rsidR="00231CC7" w:rsidRDefault="00231CC7">
      <w:pPr>
        <w:widowControl/>
        <w:rPr>
          <w:rFonts w:ascii="宋体" w:eastAsia="宋体" w:hAnsi="Calibri" w:cs="Tahoma"/>
          <w:kern w:val="0"/>
          <w:szCs w:val="21"/>
        </w:rPr>
      </w:pPr>
    </w:p>
    <w:sectPr w:rsidR="00231CC7" w:rsidSect="001200C1">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257E" w:rsidRDefault="00F3257E">
      <w:r>
        <w:separator/>
      </w:r>
    </w:p>
  </w:endnote>
  <w:endnote w:type="continuationSeparator" w:id="1">
    <w:p w:rsidR="00F3257E" w:rsidRDefault="00F325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sig w:usb0="00000000" w:usb1="00000000" w:usb2="00000000" w:usb3="00000000" w:csb0="00000000"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257E" w:rsidRDefault="00F3257E">
      <w:r>
        <w:separator/>
      </w:r>
    </w:p>
  </w:footnote>
  <w:footnote w:type="continuationSeparator" w:id="1">
    <w:p w:rsidR="00F3257E" w:rsidRDefault="00F325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D14" w:rsidRDefault="00516D1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E257D4F"/>
    <w:rsid w:val="0000747A"/>
    <w:rsid w:val="00044802"/>
    <w:rsid w:val="000504B0"/>
    <w:rsid w:val="00064DED"/>
    <w:rsid w:val="00065FF2"/>
    <w:rsid w:val="000844AB"/>
    <w:rsid w:val="00094980"/>
    <w:rsid w:val="000A66F0"/>
    <w:rsid w:val="000A70C6"/>
    <w:rsid w:val="000C7ABC"/>
    <w:rsid w:val="000D703C"/>
    <w:rsid w:val="000E467A"/>
    <w:rsid w:val="001200C1"/>
    <w:rsid w:val="00131BFC"/>
    <w:rsid w:val="00137EB0"/>
    <w:rsid w:val="00157EDA"/>
    <w:rsid w:val="00175DC0"/>
    <w:rsid w:val="00177730"/>
    <w:rsid w:val="00180922"/>
    <w:rsid w:val="00181BAE"/>
    <w:rsid w:val="001873BB"/>
    <w:rsid w:val="00194913"/>
    <w:rsid w:val="001F5197"/>
    <w:rsid w:val="00200BC1"/>
    <w:rsid w:val="00204D0E"/>
    <w:rsid w:val="00231CC7"/>
    <w:rsid w:val="00244FF6"/>
    <w:rsid w:val="00256178"/>
    <w:rsid w:val="00287AD3"/>
    <w:rsid w:val="002B6AD2"/>
    <w:rsid w:val="002D66F5"/>
    <w:rsid w:val="002E5217"/>
    <w:rsid w:val="002F11FC"/>
    <w:rsid w:val="002F4BA7"/>
    <w:rsid w:val="00323C41"/>
    <w:rsid w:val="00333D37"/>
    <w:rsid w:val="003347A1"/>
    <w:rsid w:val="00347D93"/>
    <w:rsid w:val="00352DA9"/>
    <w:rsid w:val="003754A1"/>
    <w:rsid w:val="00380F5C"/>
    <w:rsid w:val="003906E9"/>
    <w:rsid w:val="003D21FA"/>
    <w:rsid w:val="003E31CC"/>
    <w:rsid w:val="003F5DDE"/>
    <w:rsid w:val="00413A72"/>
    <w:rsid w:val="00432169"/>
    <w:rsid w:val="004471ED"/>
    <w:rsid w:val="00453837"/>
    <w:rsid w:val="004620FE"/>
    <w:rsid w:val="00466721"/>
    <w:rsid w:val="00487C00"/>
    <w:rsid w:val="004C57B5"/>
    <w:rsid w:val="004E6CC8"/>
    <w:rsid w:val="004F041E"/>
    <w:rsid w:val="00516D14"/>
    <w:rsid w:val="005200E9"/>
    <w:rsid w:val="0053548B"/>
    <w:rsid w:val="00562FF2"/>
    <w:rsid w:val="005717DD"/>
    <w:rsid w:val="00591B23"/>
    <w:rsid w:val="005A5672"/>
    <w:rsid w:val="005C1D08"/>
    <w:rsid w:val="005D0E95"/>
    <w:rsid w:val="005D2F5A"/>
    <w:rsid w:val="005E7FA7"/>
    <w:rsid w:val="005F0F98"/>
    <w:rsid w:val="00612998"/>
    <w:rsid w:val="00614E76"/>
    <w:rsid w:val="00645FF4"/>
    <w:rsid w:val="006547B9"/>
    <w:rsid w:val="0068632A"/>
    <w:rsid w:val="00696F99"/>
    <w:rsid w:val="006A252C"/>
    <w:rsid w:val="006B338D"/>
    <w:rsid w:val="006C0F7D"/>
    <w:rsid w:val="006E7CD8"/>
    <w:rsid w:val="006F083F"/>
    <w:rsid w:val="00713DC4"/>
    <w:rsid w:val="00751F1C"/>
    <w:rsid w:val="00773335"/>
    <w:rsid w:val="00776888"/>
    <w:rsid w:val="00781EAD"/>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72BD"/>
    <w:rsid w:val="00937F10"/>
    <w:rsid w:val="00941F82"/>
    <w:rsid w:val="00942305"/>
    <w:rsid w:val="0094523E"/>
    <w:rsid w:val="00976AE5"/>
    <w:rsid w:val="00995AA7"/>
    <w:rsid w:val="009A140A"/>
    <w:rsid w:val="009D5D3F"/>
    <w:rsid w:val="009D68B3"/>
    <w:rsid w:val="009D7884"/>
    <w:rsid w:val="009E5C44"/>
    <w:rsid w:val="00A11132"/>
    <w:rsid w:val="00A3498D"/>
    <w:rsid w:val="00A86F4C"/>
    <w:rsid w:val="00AA14D9"/>
    <w:rsid w:val="00AC0148"/>
    <w:rsid w:val="00AC1675"/>
    <w:rsid w:val="00AC4B70"/>
    <w:rsid w:val="00AE0798"/>
    <w:rsid w:val="00AF3208"/>
    <w:rsid w:val="00B04B6D"/>
    <w:rsid w:val="00B062D2"/>
    <w:rsid w:val="00B15620"/>
    <w:rsid w:val="00B24B12"/>
    <w:rsid w:val="00B406E3"/>
    <w:rsid w:val="00B411A9"/>
    <w:rsid w:val="00B54E66"/>
    <w:rsid w:val="00B83919"/>
    <w:rsid w:val="00B96E91"/>
    <w:rsid w:val="00BA5595"/>
    <w:rsid w:val="00BB374E"/>
    <w:rsid w:val="00BC6744"/>
    <w:rsid w:val="00BD4009"/>
    <w:rsid w:val="00BE2D39"/>
    <w:rsid w:val="00C1124D"/>
    <w:rsid w:val="00C62C63"/>
    <w:rsid w:val="00C66279"/>
    <w:rsid w:val="00C834DE"/>
    <w:rsid w:val="00C93704"/>
    <w:rsid w:val="00C97CA4"/>
    <w:rsid w:val="00CA7667"/>
    <w:rsid w:val="00CC3631"/>
    <w:rsid w:val="00CE3627"/>
    <w:rsid w:val="00D218B9"/>
    <w:rsid w:val="00D256F3"/>
    <w:rsid w:val="00D353E6"/>
    <w:rsid w:val="00D57579"/>
    <w:rsid w:val="00D6105C"/>
    <w:rsid w:val="00D7078A"/>
    <w:rsid w:val="00D71E72"/>
    <w:rsid w:val="00DE40FB"/>
    <w:rsid w:val="00DE418C"/>
    <w:rsid w:val="00DE6720"/>
    <w:rsid w:val="00DF195B"/>
    <w:rsid w:val="00E16684"/>
    <w:rsid w:val="00E50955"/>
    <w:rsid w:val="00E556EA"/>
    <w:rsid w:val="00E64EFB"/>
    <w:rsid w:val="00E71E4F"/>
    <w:rsid w:val="00E809B9"/>
    <w:rsid w:val="00E9323E"/>
    <w:rsid w:val="00EB1EFA"/>
    <w:rsid w:val="00EB3C57"/>
    <w:rsid w:val="00EB5F5F"/>
    <w:rsid w:val="00ED04C7"/>
    <w:rsid w:val="00EE249D"/>
    <w:rsid w:val="00EE5747"/>
    <w:rsid w:val="00EF5448"/>
    <w:rsid w:val="00F16D08"/>
    <w:rsid w:val="00F1729F"/>
    <w:rsid w:val="00F3257E"/>
    <w:rsid w:val="00F3783A"/>
    <w:rsid w:val="00F4454C"/>
    <w:rsid w:val="00F5093D"/>
    <w:rsid w:val="00F620F0"/>
    <w:rsid w:val="00F64516"/>
    <w:rsid w:val="00F74A97"/>
    <w:rsid w:val="00FA2683"/>
    <w:rsid w:val="00FB0F0F"/>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Note Heading" w:qFormat="1"/>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0C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1200C1"/>
    <w:rPr>
      <w:sz w:val="18"/>
      <w:szCs w:val="18"/>
    </w:rPr>
  </w:style>
  <w:style w:type="paragraph" w:styleId="a4">
    <w:name w:val="footer"/>
    <w:basedOn w:val="a"/>
    <w:link w:val="Char0"/>
    <w:rsid w:val="001200C1"/>
    <w:pPr>
      <w:tabs>
        <w:tab w:val="center" w:pos="4153"/>
        <w:tab w:val="right" w:pos="8306"/>
      </w:tabs>
      <w:snapToGrid w:val="0"/>
      <w:jc w:val="left"/>
    </w:pPr>
    <w:rPr>
      <w:sz w:val="18"/>
      <w:szCs w:val="18"/>
    </w:rPr>
  </w:style>
  <w:style w:type="paragraph" w:styleId="a5">
    <w:name w:val="header"/>
    <w:basedOn w:val="a"/>
    <w:link w:val="Char1"/>
    <w:qFormat/>
    <w:rsid w:val="001200C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1200C1"/>
    <w:pPr>
      <w:jc w:val="left"/>
    </w:pPr>
    <w:rPr>
      <w:rFonts w:cs="Times New Roman"/>
      <w:kern w:val="0"/>
      <w:sz w:val="24"/>
    </w:rPr>
  </w:style>
  <w:style w:type="character" w:styleId="a7">
    <w:name w:val="Strong"/>
    <w:basedOn w:val="a0"/>
    <w:qFormat/>
    <w:rsid w:val="001200C1"/>
    <w:rPr>
      <w:b/>
    </w:rPr>
  </w:style>
  <w:style w:type="character" w:styleId="a8">
    <w:name w:val="FollowedHyperlink"/>
    <w:basedOn w:val="a0"/>
    <w:rsid w:val="001200C1"/>
    <w:rPr>
      <w:color w:val="333333"/>
      <w:u w:val="none"/>
    </w:rPr>
  </w:style>
  <w:style w:type="character" w:styleId="a9">
    <w:name w:val="Hyperlink"/>
    <w:basedOn w:val="a0"/>
    <w:rsid w:val="001200C1"/>
    <w:rPr>
      <w:color w:val="333333"/>
      <w:u w:val="none"/>
    </w:rPr>
  </w:style>
  <w:style w:type="character" w:styleId="HTML">
    <w:name w:val="HTML Code"/>
    <w:basedOn w:val="a0"/>
    <w:qFormat/>
    <w:rsid w:val="001200C1"/>
    <w:rPr>
      <w:rFonts w:ascii="monospace" w:eastAsia="monospace" w:hAnsi="monospace" w:cs="monospace" w:hint="default"/>
      <w:sz w:val="21"/>
      <w:szCs w:val="21"/>
    </w:rPr>
  </w:style>
  <w:style w:type="character" w:styleId="HTML0">
    <w:name w:val="HTML Keyboard"/>
    <w:basedOn w:val="a0"/>
    <w:qFormat/>
    <w:rsid w:val="001200C1"/>
    <w:rPr>
      <w:rFonts w:ascii="monospace" w:eastAsia="monospace" w:hAnsi="monospace" w:cs="monospace"/>
      <w:sz w:val="21"/>
      <w:szCs w:val="21"/>
    </w:rPr>
  </w:style>
  <w:style w:type="character" w:styleId="HTML1">
    <w:name w:val="HTML Sample"/>
    <w:basedOn w:val="a0"/>
    <w:qFormat/>
    <w:rsid w:val="001200C1"/>
    <w:rPr>
      <w:rFonts w:ascii="monospace" w:eastAsia="monospace" w:hAnsi="monospace" w:cs="monospace" w:hint="default"/>
      <w:sz w:val="21"/>
      <w:szCs w:val="21"/>
    </w:rPr>
  </w:style>
  <w:style w:type="character" w:customStyle="1" w:styleId="Char">
    <w:name w:val="批注框文本 Char"/>
    <w:basedOn w:val="a0"/>
    <w:link w:val="a3"/>
    <w:rsid w:val="001200C1"/>
    <w:rPr>
      <w:rFonts w:asciiTheme="minorHAnsi" w:eastAsiaTheme="minorEastAsia" w:hAnsiTheme="minorHAnsi" w:cstheme="minorBidi"/>
      <w:kern w:val="2"/>
      <w:sz w:val="18"/>
      <w:szCs w:val="18"/>
    </w:rPr>
  </w:style>
  <w:style w:type="character" w:customStyle="1" w:styleId="Char1">
    <w:name w:val="页眉 Char"/>
    <w:basedOn w:val="a0"/>
    <w:link w:val="a5"/>
    <w:qFormat/>
    <w:rsid w:val="001200C1"/>
    <w:rPr>
      <w:rFonts w:asciiTheme="minorHAnsi" w:eastAsiaTheme="minorEastAsia" w:hAnsiTheme="minorHAnsi" w:cstheme="minorBidi"/>
      <w:kern w:val="2"/>
      <w:sz w:val="18"/>
      <w:szCs w:val="18"/>
    </w:rPr>
  </w:style>
  <w:style w:type="character" w:customStyle="1" w:styleId="Char0">
    <w:name w:val="页脚 Char"/>
    <w:basedOn w:val="a0"/>
    <w:link w:val="a4"/>
    <w:qFormat/>
    <w:rsid w:val="001200C1"/>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432169"/>
    <w:rPr>
      <w:color w:val="605E5C"/>
      <w:shd w:val="clear" w:color="auto" w:fill="E1DFDD"/>
    </w:rPr>
  </w:style>
  <w:style w:type="paragraph" w:styleId="aa">
    <w:name w:val="Note Heading"/>
    <w:basedOn w:val="a"/>
    <w:next w:val="a"/>
    <w:link w:val="Char10"/>
    <w:unhideWhenUsed/>
    <w:qFormat/>
    <w:rsid w:val="00776888"/>
    <w:pPr>
      <w:jc w:val="center"/>
    </w:pPr>
    <w:rPr>
      <w:sz w:val="24"/>
      <w:szCs w:val="22"/>
      <w:lang w:val="zh-CN"/>
    </w:rPr>
  </w:style>
  <w:style w:type="character" w:customStyle="1" w:styleId="Char2">
    <w:name w:val="注释标题 Char"/>
    <w:basedOn w:val="a0"/>
    <w:link w:val="aa"/>
    <w:semiHidden/>
    <w:rsid w:val="00776888"/>
    <w:rPr>
      <w:rFonts w:asciiTheme="minorHAnsi" w:eastAsiaTheme="minorEastAsia" w:hAnsiTheme="minorHAnsi" w:cstheme="minorBidi"/>
      <w:kern w:val="2"/>
      <w:sz w:val="21"/>
      <w:szCs w:val="24"/>
    </w:rPr>
  </w:style>
  <w:style w:type="character" w:customStyle="1" w:styleId="Char10">
    <w:name w:val="注释标题 Char1"/>
    <w:basedOn w:val="a0"/>
    <w:link w:val="aa"/>
    <w:qFormat/>
    <w:rsid w:val="00776888"/>
    <w:rPr>
      <w:rFonts w:asciiTheme="minorHAnsi" w:eastAsiaTheme="minorEastAsia" w:hAnsiTheme="minorHAnsi" w:cstheme="minorBidi"/>
      <w:kern w:val="2"/>
      <w:sz w:val="24"/>
      <w:szCs w:val="22"/>
      <w:lang w:val="zh-CN"/>
    </w:rPr>
  </w:style>
</w:styles>
</file>

<file path=word/webSettings.xml><?xml version="1.0" encoding="utf-8"?>
<w:webSettings xmlns:r="http://schemas.openxmlformats.org/officeDocument/2006/relationships" xmlns:w="http://schemas.openxmlformats.org/wordprocessingml/2006/main">
  <w:divs>
    <w:div w:id="2075813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450004592@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4</Pages>
  <Words>263</Words>
  <Characters>1503</Characters>
  <Application>Microsoft Office Word</Application>
  <DocSecurity>0</DocSecurity>
  <Lines>12</Lines>
  <Paragraphs>3</Paragraphs>
  <ScaleCrop>false</ScaleCrop>
  <Company/>
  <LinksUpToDate>false</LinksUpToDate>
  <CharactersWithSpaces>1763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49</cp:revision>
  <cp:lastPrinted>2022-06-12T09:04:00Z</cp:lastPrinted>
  <dcterms:created xsi:type="dcterms:W3CDTF">2018-01-12T03:37:00Z</dcterms:created>
  <dcterms:modified xsi:type="dcterms:W3CDTF">2023-04-03T13:00:00Z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